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3E" w:rsidRPr="007A423E" w:rsidRDefault="007A423E" w:rsidP="007A423E">
      <w:pPr>
        <w:spacing w:after="0" w:line="260" w:lineRule="atLeast"/>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A423E" w:rsidRPr="007A423E" w:rsidRDefault="007A423E" w:rsidP="007A423E">
      <w:pPr>
        <w:spacing w:after="240" w:line="260" w:lineRule="atLeast"/>
        <w:rPr>
          <w:rFonts w:ascii="Times New Roman" w:eastAsia="Times New Roman" w:hAnsi="Times New Roman" w:cs="Times New Roman"/>
          <w:sz w:val="24"/>
          <w:szCs w:val="24"/>
          <w:lang w:eastAsia="pl-PL"/>
        </w:rPr>
      </w:pPr>
      <w:hyperlink r:id="rId5" w:tgtFrame="_blank" w:history="1">
        <w:r w:rsidRPr="007A423E">
          <w:rPr>
            <w:rFonts w:ascii="Times New Roman" w:eastAsia="Times New Roman" w:hAnsi="Times New Roman" w:cs="Times New Roman"/>
            <w:color w:val="0000FF"/>
            <w:sz w:val="24"/>
            <w:szCs w:val="24"/>
            <w:u w:val="single"/>
            <w:lang w:eastAsia="pl-PL"/>
          </w:rPr>
          <w:t>www.um.kielce.pl/zamowienia-publiczne</w:t>
        </w:r>
      </w:hyperlink>
    </w:p>
    <w:p w:rsidR="007A423E" w:rsidRPr="007A423E" w:rsidRDefault="007A423E" w:rsidP="007A423E">
      <w:pPr>
        <w:spacing w:after="0"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A423E" w:rsidRPr="007A423E" w:rsidRDefault="007A423E" w:rsidP="007A423E">
      <w:pPr>
        <w:spacing w:before="100" w:beforeAutospacing="1" w:after="240"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Kielce: Dostawa wydawnictw turystycznych promujących Miasto Kielce</w:t>
      </w:r>
      <w:r w:rsidRPr="007A423E">
        <w:rPr>
          <w:rFonts w:ascii="Times New Roman" w:eastAsia="Times New Roman" w:hAnsi="Times New Roman" w:cs="Times New Roman"/>
          <w:sz w:val="24"/>
          <w:szCs w:val="24"/>
          <w:lang w:eastAsia="pl-PL"/>
        </w:rPr>
        <w:br/>
      </w:r>
      <w:r w:rsidRPr="007A423E">
        <w:rPr>
          <w:rFonts w:ascii="Times New Roman" w:eastAsia="Times New Roman" w:hAnsi="Times New Roman" w:cs="Times New Roman"/>
          <w:b/>
          <w:bCs/>
          <w:sz w:val="24"/>
          <w:szCs w:val="24"/>
          <w:lang w:eastAsia="pl-PL"/>
        </w:rPr>
        <w:t>Numer ogłoszenia: 108001 - 2016; data zamieszczenia: 28.06.2016</w:t>
      </w:r>
      <w:r w:rsidRPr="007A423E">
        <w:rPr>
          <w:rFonts w:ascii="Times New Roman" w:eastAsia="Times New Roman" w:hAnsi="Times New Roman" w:cs="Times New Roman"/>
          <w:sz w:val="24"/>
          <w:szCs w:val="24"/>
          <w:lang w:eastAsia="pl-PL"/>
        </w:rPr>
        <w:br/>
        <w:t>OGŁOSZENIE O ZAMÓWIENIU - dostawy</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Zamieszczanie ogłoszenia:</w:t>
      </w:r>
      <w:r w:rsidRPr="007A423E">
        <w:rPr>
          <w:rFonts w:ascii="Times New Roman" w:eastAsia="Times New Roman" w:hAnsi="Times New Roman" w:cs="Times New Roman"/>
          <w:sz w:val="24"/>
          <w:szCs w:val="24"/>
          <w:lang w:eastAsia="pl-PL"/>
        </w:rPr>
        <w:t xml:space="preserve"> obowiązkowe.</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Ogłoszenie dotyczy:</w:t>
      </w:r>
      <w:r w:rsidRPr="007A423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7A423E" w:rsidRPr="007A423E" w:rsidTr="007A423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A423E" w:rsidRPr="007A423E" w:rsidRDefault="007A423E" w:rsidP="007A423E">
            <w:pPr>
              <w:spacing w:after="0" w:line="240" w:lineRule="auto"/>
              <w:jc w:val="center"/>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V</w:t>
            </w:r>
          </w:p>
        </w:tc>
        <w:tc>
          <w:tcPr>
            <w:tcW w:w="0" w:type="auto"/>
            <w:vAlign w:val="center"/>
            <w:hideMark/>
          </w:tcPr>
          <w:p w:rsidR="007A423E" w:rsidRPr="007A423E" w:rsidRDefault="007A423E" w:rsidP="007A423E">
            <w:pPr>
              <w:spacing w:after="0"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zamówienia publicznego</w:t>
            </w:r>
          </w:p>
        </w:tc>
      </w:tr>
      <w:tr w:rsidR="007A423E" w:rsidRPr="007A423E" w:rsidTr="007A423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A423E" w:rsidRPr="007A423E" w:rsidRDefault="007A423E" w:rsidP="007A423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A423E" w:rsidRPr="007A423E" w:rsidRDefault="007A423E" w:rsidP="007A423E">
            <w:pPr>
              <w:spacing w:after="0"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zawarcia umowy ramowej</w:t>
            </w:r>
          </w:p>
        </w:tc>
      </w:tr>
      <w:tr w:rsidR="007A423E" w:rsidRPr="007A423E" w:rsidTr="007A423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A423E" w:rsidRPr="007A423E" w:rsidRDefault="007A423E" w:rsidP="007A423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A423E" w:rsidRPr="007A423E" w:rsidRDefault="007A423E" w:rsidP="007A423E">
            <w:pPr>
              <w:spacing w:after="0"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ustanowienia dynamicznego systemu zakupów (DSZ)</w:t>
            </w:r>
          </w:p>
        </w:tc>
      </w:tr>
    </w:tbl>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SEKCJA I: ZAMAWIAJĄCY</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 1) NAZWA I ADRES:</w:t>
      </w:r>
      <w:r w:rsidRPr="007A423E">
        <w:rPr>
          <w:rFonts w:ascii="Times New Roman" w:eastAsia="Times New Roman" w:hAnsi="Times New Roman" w:cs="Times New Roman"/>
          <w:sz w:val="24"/>
          <w:szCs w:val="24"/>
          <w:lang w:eastAsia="pl-PL"/>
        </w:rPr>
        <w:t xml:space="preserve"> Gmina Kielce , Rynek 1, 25-303 Kielce, woj. świętokrzyskie, tel. 41 3676144, faks 41 3676141; 3676353.</w:t>
      </w:r>
    </w:p>
    <w:p w:rsidR="007A423E" w:rsidRPr="007A423E" w:rsidRDefault="007A423E" w:rsidP="007A423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Adres strony internetowej zamawiającego:</w:t>
      </w:r>
      <w:r w:rsidRPr="007A423E">
        <w:rPr>
          <w:rFonts w:ascii="Times New Roman" w:eastAsia="Times New Roman" w:hAnsi="Times New Roman" w:cs="Times New Roman"/>
          <w:sz w:val="24"/>
          <w:szCs w:val="24"/>
          <w:lang w:eastAsia="pl-PL"/>
        </w:rPr>
        <w:t xml:space="preserve"> www.um.kielce.pl</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 2) RODZAJ ZAMAWIAJĄCEGO:</w:t>
      </w:r>
      <w:r w:rsidRPr="007A423E">
        <w:rPr>
          <w:rFonts w:ascii="Times New Roman" w:eastAsia="Times New Roman" w:hAnsi="Times New Roman" w:cs="Times New Roman"/>
          <w:sz w:val="24"/>
          <w:szCs w:val="24"/>
          <w:lang w:eastAsia="pl-PL"/>
        </w:rPr>
        <w:t xml:space="preserve"> Administracja samorządowa.</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SEKCJA II: PRZEDMIOT ZAMÓWIENIA</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II.1) OKREŚLENIE PRZEDMIOTU ZAMÓWIENIA</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II.1.1) Nazwa nadana zamówieniu przez zamawiającego:</w:t>
      </w:r>
      <w:r w:rsidRPr="007A423E">
        <w:rPr>
          <w:rFonts w:ascii="Times New Roman" w:eastAsia="Times New Roman" w:hAnsi="Times New Roman" w:cs="Times New Roman"/>
          <w:sz w:val="24"/>
          <w:szCs w:val="24"/>
          <w:lang w:eastAsia="pl-PL"/>
        </w:rPr>
        <w:t xml:space="preserve"> Dostawa wydawnictw turystycznych promujących Miasto Kielce.</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II.1.2) Rodzaj zamówienia:</w:t>
      </w:r>
      <w:r w:rsidRPr="007A423E">
        <w:rPr>
          <w:rFonts w:ascii="Times New Roman" w:eastAsia="Times New Roman" w:hAnsi="Times New Roman" w:cs="Times New Roman"/>
          <w:sz w:val="24"/>
          <w:szCs w:val="24"/>
          <w:lang w:eastAsia="pl-PL"/>
        </w:rPr>
        <w:t xml:space="preserve"> dostawy.</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II.1.4) Określenie przedmiotu oraz wielkości lub zakresu zamówienia:</w:t>
      </w:r>
      <w:r w:rsidRPr="007A423E">
        <w:rPr>
          <w:rFonts w:ascii="Times New Roman" w:eastAsia="Times New Roman" w:hAnsi="Times New Roman" w:cs="Times New Roman"/>
          <w:sz w:val="24"/>
          <w:szCs w:val="24"/>
          <w:lang w:eastAsia="pl-PL"/>
        </w:rPr>
        <w:t xml:space="preserve"> 1. Przedmiotem zamówienia jest dostawa wydawnictw turystycznych promujących Miasto Kielce. 2. Wykonawca musi posiadać prawa do sprzedaży wydawnictw, na które składa ofertę. 3. Zamówienie zostało podzielone na 11 części, tj. zadania. 4. Szczegółowy opis przedmiotu zamówienia znajduje się w Załączniku nr 1 do </w:t>
      </w:r>
      <w:proofErr w:type="spellStart"/>
      <w:r w:rsidRPr="007A423E">
        <w:rPr>
          <w:rFonts w:ascii="Times New Roman" w:eastAsia="Times New Roman" w:hAnsi="Times New Roman" w:cs="Times New Roman"/>
          <w:sz w:val="24"/>
          <w:szCs w:val="24"/>
          <w:lang w:eastAsia="pl-PL"/>
        </w:rPr>
        <w:t>siwz</w:t>
      </w:r>
      <w:proofErr w:type="spellEnd"/>
      <w:r w:rsidRPr="007A423E">
        <w:rPr>
          <w:rFonts w:ascii="Times New Roman" w:eastAsia="Times New Roman" w:hAnsi="Times New Roman" w:cs="Times New Roman"/>
          <w:sz w:val="24"/>
          <w:szCs w:val="24"/>
          <w:lang w:eastAsia="pl-PL"/>
        </w:rPr>
        <w:t xml:space="preserve">. 5. Warunki i sposób realizacji zamówienia określa wzór umowy, stanowiący Załącznik nr 6 do </w:t>
      </w:r>
      <w:proofErr w:type="spellStart"/>
      <w:r w:rsidRPr="007A423E">
        <w:rPr>
          <w:rFonts w:ascii="Times New Roman" w:eastAsia="Times New Roman" w:hAnsi="Times New Roman" w:cs="Times New Roman"/>
          <w:sz w:val="24"/>
          <w:szCs w:val="24"/>
          <w:lang w:eastAsia="pl-PL"/>
        </w:rPr>
        <w:t>siwz</w:t>
      </w:r>
      <w:proofErr w:type="spellEnd"/>
      <w:r w:rsidRPr="007A423E">
        <w:rPr>
          <w:rFonts w:ascii="Times New Roman" w:eastAsia="Times New Roman" w:hAnsi="Times New Roman" w:cs="Times New Roman"/>
          <w:sz w:val="24"/>
          <w:szCs w:val="24"/>
          <w:lang w:eastAsia="pl-PL"/>
        </w:rPr>
        <w:t>.</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b/>
          <w:bCs/>
          <w:sz w:val="24"/>
          <w:szCs w:val="24"/>
          <w:lang w:eastAsia="pl-PL"/>
        </w:rPr>
      </w:pPr>
      <w:r w:rsidRPr="007A423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7A423E" w:rsidRPr="007A423E" w:rsidTr="007A423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A423E" w:rsidRPr="007A423E" w:rsidRDefault="007A423E" w:rsidP="007A423E">
            <w:pPr>
              <w:spacing w:after="0" w:line="240" w:lineRule="auto"/>
              <w:jc w:val="center"/>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 </w:t>
            </w:r>
          </w:p>
        </w:tc>
        <w:tc>
          <w:tcPr>
            <w:tcW w:w="0" w:type="auto"/>
            <w:vAlign w:val="center"/>
            <w:hideMark/>
          </w:tcPr>
          <w:p w:rsidR="007A423E" w:rsidRPr="007A423E" w:rsidRDefault="007A423E" w:rsidP="007A423E">
            <w:pPr>
              <w:spacing w:after="0"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przewiduje się udzielenie zamówień uzupełniających</w:t>
            </w:r>
          </w:p>
        </w:tc>
      </w:tr>
    </w:tbl>
    <w:p w:rsidR="007A423E" w:rsidRPr="007A423E" w:rsidRDefault="007A423E" w:rsidP="007A423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Określenie przedmiotu oraz wielkości lub zakresu zamówień uzupełniających</w:t>
      </w:r>
    </w:p>
    <w:p w:rsidR="007A423E" w:rsidRPr="007A423E" w:rsidRDefault="007A423E" w:rsidP="007A423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lastRenderedPageBreak/>
        <w:t>II.1.6) Wspólny Słownik Zamówień (CPV):</w:t>
      </w:r>
      <w:r w:rsidRPr="007A423E">
        <w:rPr>
          <w:rFonts w:ascii="Times New Roman" w:eastAsia="Times New Roman" w:hAnsi="Times New Roman" w:cs="Times New Roman"/>
          <w:sz w:val="24"/>
          <w:szCs w:val="24"/>
          <w:lang w:eastAsia="pl-PL"/>
        </w:rPr>
        <w:t xml:space="preserve"> 22.12.00.00-7.</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II.1.7) Czy dopuszcza się złożenie oferty częściowej:</w:t>
      </w:r>
      <w:r w:rsidRPr="007A423E">
        <w:rPr>
          <w:rFonts w:ascii="Times New Roman" w:eastAsia="Times New Roman" w:hAnsi="Times New Roman" w:cs="Times New Roman"/>
          <w:sz w:val="24"/>
          <w:szCs w:val="24"/>
          <w:lang w:eastAsia="pl-PL"/>
        </w:rPr>
        <w:t xml:space="preserve"> tak, liczba części: 11.</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II.1.8) Czy dopuszcza się złożenie oferty wariantowej:</w:t>
      </w:r>
      <w:r w:rsidRPr="007A423E">
        <w:rPr>
          <w:rFonts w:ascii="Times New Roman" w:eastAsia="Times New Roman" w:hAnsi="Times New Roman" w:cs="Times New Roman"/>
          <w:sz w:val="24"/>
          <w:szCs w:val="24"/>
          <w:lang w:eastAsia="pl-PL"/>
        </w:rPr>
        <w:t xml:space="preserve"> nie.</w:t>
      </w:r>
    </w:p>
    <w:p w:rsidR="007A423E" w:rsidRPr="007A423E" w:rsidRDefault="007A423E" w:rsidP="007A423E">
      <w:pPr>
        <w:spacing w:after="0" w:line="240" w:lineRule="auto"/>
        <w:rPr>
          <w:rFonts w:ascii="Times New Roman" w:eastAsia="Times New Roman" w:hAnsi="Times New Roman" w:cs="Times New Roman"/>
          <w:sz w:val="24"/>
          <w:szCs w:val="24"/>
          <w:lang w:eastAsia="pl-PL"/>
        </w:rPr>
      </w:pP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II.2) CZAS TRWANIA ZAMÓWIENIA LUB TERMIN WYKONANIA:</w:t>
      </w:r>
      <w:r w:rsidRPr="007A423E">
        <w:rPr>
          <w:rFonts w:ascii="Times New Roman" w:eastAsia="Times New Roman" w:hAnsi="Times New Roman" w:cs="Times New Roman"/>
          <w:sz w:val="24"/>
          <w:szCs w:val="24"/>
          <w:lang w:eastAsia="pl-PL"/>
        </w:rPr>
        <w:t xml:space="preserve"> Zakończenie: 29.08.2016.</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SEKCJA III: INFORMACJE O CHARAKTERZE PRAWNYM, EKONOMICZNYM, FINANSOWYM I TECHNICZNYM</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III.1) WADIUM</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Informacja na temat wadium:</w:t>
      </w:r>
      <w:r w:rsidRPr="007A423E">
        <w:rPr>
          <w:rFonts w:ascii="Times New Roman" w:eastAsia="Times New Roman" w:hAnsi="Times New Roman" w:cs="Times New Roman"/>
          <w:sz w:val="24"/>
          <w:szCs w:val="24"/>
          <w:lang w:eastAsia="pl-PL"/>
        </w:rPr>
        <w:t xml:space="preserve"> Zamawiający nie wymaga wniesienia wadium</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III.2) ZALICZKI</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A423E" w:rsidRPr="007A423E" w:rsidRDefault="007A423E" w:rsidP="007A423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A423E" w:rsidRPr="007A423E" w:rsidRDefault="007A423E" w:rsidP="007A423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Opis sposobu dokonywania oceny spełniania tego warunku</w:t>
      </w:r>
    </w:p>
    <w:p w:rsidR="007A423E" w:rsidRPr="007A423E" w:rsidRDefault="007A423E" w:rsidP="007A423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 xml:space="preserve">Ocena spełniania tego warunku zostanie dokonana na podstawie oświadczenia wymienionego w rozdz. X </w:t>
      </w:r>
      <w:proofErr w:type="spellStart"/>
      <w:r w:rsidRPr="007A423E">
        <w:rPr>
          <w:rFonts w:ascii="Times New Roman" w:eastAsia="Times New Roman" w:hAnsi="Times New Roman" w:cs="Times New Roman"/>
          <w:sz w:val="24"/>
          <w:szCs w:val="24"/>
          <w:lang w:eastAsia="pl-PL"/>
        </w:rPr>
        <w:t>pkt</w:t>
      </w:r>
      <w:proofErr w:type="spellEnd"/>
      <w:r w:rsidRPr="007A423E">
        <w:rPr>
          <w:rFonts w:ascii="Times New Roman" w:eastAsia="Times New Roman" w:hAnsi="Times New Roman" w:cs="Times New Roman"/>
          <w:sz w:val="24"/>
          <w:szCs w:val="24"/>
          <w:lang w:eastAsia="pl-PL"/>
        </w:rPr>
        <w:t xml:space="preserve"> 2 </w:t>
      </w:r>
      <w:proofErr w:type="spellStart"/>
      <w:r w:rsidRPr="007A423E">
        <w:rPr>
          <w:rFonts w:ascii="Times New Roman" w:eastAsia="Times New Roman" w:hAnsi="Times New Roman" w:cs="Times New Roman"/>
          <w:sz w:val="24"/>
          <w:szCs w:val="24"/>
          <w:lang w:eastAsia="pl-PL"/>
        </w:rPr>
        <w:t>siwz</w:t>
      </w:r>
      <w:proofErr w:type="spellEnd"/>
      <w:r w:rsidRPr="007A423E">
        <w:rPr>
          <w:rFonts w:ascii="Times New Roman" w:eastAsia="Times New Roman" w:hAnsi="Times New Roman" w:cs="Times New Roman"/>
          <w:sz w:val="24"/>
          <w:szCs w:val="24"/>
          <w:lang w:eastAsia="pl-PL"/>
        </w:rPr>
        <w:t>.</w:t>
      </w:r>
    </w:p>
    <w:p w:rsidR="007A423E" w:rsidRPr="007A423E" w:rsidRDefault="007A423E" w:rsidP="007A423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III.3.2) Wiedza i doświadczenie</w:t>
      </w:r>
    </w:p>
    <w:p w:rsidR="007A423E" w:rsidRPr="007A423E" w:rsidRDefault="007A423E" w:rsidP="007A423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Opis sposobu dokonywania oceny spełniania tego warunku</w:t>
      </w:r>
    </w:p>
    <w:p w:rsidR="007A423E" w:rsidRPr="007A423E" w:rsidRDefault="007A423E" w:rsidP="007A423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 xml:space="preserve">Ocena spełniania tego warunku zostanie dokonana na podstawie oświadczenia wymienionego w rozdz. X </w:t>
      </w:r>
      <w:proofErr w:type="spellStart"/>
      <w:r w:rsidRPr="007A423E">
        <w:rPr>
          <w:rFonts w:ascii="Times New Roman" w:eastAsia="Times New Roman" w:hAnsi="Times New Roman" w:cs="Times New Roman"/>
          <w:sz w:val="24"/>
          <w:szCs w:val="24"/>
          <w:lang w:eastAsia="pl-PL"/>
        </w:rPr>
        <w:t>pkt</w:t>
      </w:r>
      <w:proofErr w:type="spellEnd"/>
      <w:r w:rsidRPr="007A423E">
        <w:rPr>
          <w:rFonts w:ascii="Times New Roman" w:eastAsia="Times New Roman" w:hAnsi="Times New Roman" w:cs="Times New Roman"/>
          <w:sz w:val="24"/>
          <w:szCs w:val="24"/>
          <w:lang w:eastAsia="pl-PL"/>
        </w:rPr>
        <w:t xml:space="preserve"> 2 </w:t>
      </w:r>
      <w:proofErr w:type="spellStart"/>
      <w:r w:rsidRPr="007A423E">
        <w:rPr>
          <w:rFonts w:ascii="Times New Roman" w:eastAsia="Times New Roman" w:hAnsi="Times New Roman" w:cs="Times New Roman"/>
          <w:sz w:val="24"/>
          <w:szCs w:val="24"/>
          <w:lang w:eastAsia="pl-PL"/>
        </w:rPr>
        <w:t>siwz</w:t>
      </w:r>
      <w:proofErr w:type="spellEnd"/>
      <w:r w:rsidRPr="007A423E">
        <w:rPr>
          <w:rFonts w:ascii="Times New Roman" w:eastAsia="Times New Roman" w:hAnsi="Times New Roman" w:cs="Times New Roman"/>
          <w:sz w:val="24"/>
          <w:szCs w:val="24"/>
          <w:lang w:eastAsia="pl-PL"/>
        </w:rPr>
        <w:t>.</w:t>
      </w:r>
    </w:p>
    <w:p w:rsidR="007A423E" w:rsidRPr="007A423E" w:rsidRDefault="007A423E" w:rsidP="007A423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III.3.3) Potencjał techniczny</w:t>
      </w:r>
    </w:p>
    <w:p w:rsidR="007A423E" w:rsidRPr="007A423E" w:rsidRDefault="007A423E" w:rsidP="007A423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Opis sposobu dokonywania oceny spełniania tego warunku</w:t>
      </w:r>
    </w:p>
    <w:p w:rsidR="007A423E" w:rsidRPr="007A423E" w:rsidRDefault="007A423E" w:rsidP="007A423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 xml:space="preserve">Ocena spełniania tego warunku zostanie dokonana na podstawie oświadczenia wymienionego w rozdz. X </w:t>
      </w:r>
      <w:proofErr w:type="spellStart"/>
      <w:r w:rsidRPr="007A423E">
        <w:rPr>
          <w:rFonts w:ascii="Times New Roman" w:eastAsia="Times New Roman" w:hAnsi="Times New Roman" w:cs="Times New Roman"/>
          <w:sz w:val="24"/>
          <w:szCs w:val="24"/>
          <w:lang w:eastAsia="pl-PL"/>
        </w:rPr>
        <w:t>pkt</w:t>
      </w:r>
      <w:proofErr w:type="spellEnd"/>
      <w:r w:rsidRPr="007A423E">
        <w:rPr>
          <w:rFonts w:ascii="Times New Roman" w:eastAsia="Times New Roman" w:hAnsi="Times New Roman" w:cs="Times New Roman"/>
          <w:sz w:val="24"/>
          <w:szCs w:val="24"/>
          <w:lang w:eastAsia="pl-PL"/>
        </w:rPr>
        <w:t xml:space="preserve"> 2 </w:t>
      </w:r>
      <w:proofErr w:type="spellStart"/>
      <w:r w:rsidRPr="007A423E">
        <w:rPr>
          <w:rFonts w:ascii="Times New Roman" w:eastAsia="Times New Roman" w:hAnsi="Times New Roman" w:cs="Times New Roman"/>
          <w:sz w:val="24"/>
          <w:szCs w:val="24"/>
          <w:lang w:eastAsia="pl-PL"/>
        </w:rPr>
        <w:t>siwz</w:t>
      </w:r>
      <w:proofErr w:type="spellEnd"/>
      <w:r w:rsidRPr="007A423E">
        <w:rPr>
          <w:rFonts w:ascii="Times New Roman" w:eastAsia="Times New Roman" w:hAnsi="Times New Roman" w:cs="Times New Roman"/>
          <w:sz w:val="24"/>
          <w:szCs w:val="24"/>
          <w:lang w:eastAsia="pl-PL"/>
        </w:rPr>
        <w:t>.</w:t>
      </w:r>
    </w:p>
    <w:p w:rsidR="007A423E" w:rsidRPr="007A423E" w:rsidRDefault="007A423E" w:rsidP="007A423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III.3.4) Osoby zdolne do wykonania zamówienia</w:t>
      </w:r>
    </w:p>
    <w:p w:rsidR="007A423E" w:rsidRPr="007A423E" w:rsidRDefault="007A423E" w:rsidP="007A423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Opis sposobu dokonywania oceny spełniania tego warunku</w:t>
      </w:r>
    </w:p>
    <w:p w:rsidR="007A423E" w:rsidRPr="007A423E" w:rsidRDefault="007A423E" w:rsidP="007A423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 xml:space="preserve">Ocena spełniania tego warunku zostanie dokonana na podstawie oświadczenia wymienionego w rozdz. X </w:t>
      </w:r>
      <w:proofErr w:type="spellStart"/>
      <w:r w:rsidRPr="007A423E">
        <w:rPr>
          <w:rFonts w:ascii="Times New Roman" w:eastAsia="Times New Roman" w:hAnsi="Times New Roman" w:cs="Times New Roman"/>
          <w:sz w:val="24"/>
          <w:szCs w:val="24"/>
          <w:lang w:eastAsia="pl-PL"/>
        </w:rPr>
        <w:t>pkt</w:t>
      </w:r>
      <w:proofErr w:type="spellEnd"/>
      <w:r w:rsidRPr="007A423E">
        <w:rPr>
          <w:rFonts w:ascii="Times New Roman" w:eastAsia="Times New Roman" w:hAnsi="Times New Roman" w:cs="Times New Roman"/>
          <w:sz w:val="24"/>
          <w:szCs w:val="24"/>
          <w:lang w:eastAsia="pl-PL"/>
        </w:rPr>
        <w:t xml:space="preserve"> 2 </w:t>
      </w:r>
      <w:proofErr w:type="spellStart"/>
      <w:r w:rsidRPr="007A423E">
        <w:rPr>
          <w:rFonts w:ascii="Times New Roman" w:eastAsia="Times New Roman" w:hAnsi="Times New Roman" w:cs="Times New Roman"/>
          <w:sz w:val="24"/>
          <w:szCs w:val="24"/>
          <w:lang w:eastAsia="pl-PL"/>
        </w:rPr>
        <w:t>siwz</w:t>
      </w:r>
      <w:proofErr w:type="spellEnd"/>
      <w:r w:rsidRPr="007A423E">
        <w:rPr>
          <w:rFonts w:ascii="Times New Roman" w:eastAsia="Times New Roman" w:hAnsi="Times New Roman" w:cs="Times New Roman"/>
          <w:sz w:val="24"/>
          <w:szCs w:val="24"/>
          <w:lang w:eastAsia="pl-PL"/>
        </w:rPr>
        <w:t>.</w:t>
      </w:r>
    </w:p>
    <w:p w:rsidR="007A423E" w:rsidRPr="007A423E" w:rsidRDefault="007A423E" w:rsidP="007A423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III.3.5) Sytuacja ekonomiczna i finansowa</w:t>
      </w:r>
    </w:p>
    <w:p w:rsidR="007A423E" w:rsidRPr="007A423E" w:rsidRDefault="007A423E" w:rsidP="007A423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lastRenderedPageBreak/>
        <w:t>Opis sposobu dokonywania oceny spełniania tego warunku</w:t>
      </w:r>
    </w:p>
    <w:p w:rsidR="007A423E" w:rsidRPr="007A423E" w:rsidRDefault="007A423E" w:rsidP="007A423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 xml:space="preserve">Ocena spełniania tego warunku zostanie dokonana na podstawie oświadczenia wymienionego w rozdz. X </w:t>
      </w:r>
      <w:proofErr w:type="spellStart"/>
      <w:r w:rsidRPr="007A423E">
        <w:rPr>
          <w:rFonts w:ascii="Times New Roman" w:eastAsia="Times New Roman" w:hAnsi="Times New Roman" w:cs="Times New Roman"/>
          <w:sz w:val="24"/>
          <w:szCs w:val="24"/>
          <w:lang w:eastAsia="pl-PL"/>
        </w:rPr>
        <w:t>pkt</w:t>
      </w:r>
      <w:proofErr w:type="spellEnd"/>
      <w:r w:rsidRPr="007A423E">
        <w:rPr>
          <w:rFonts w:ascii="Times New Roman" w:eastAsia="Times New Roman" w:hAnsi="Times New Roman" w:cs="Times New Roman"/>
          <w:sz w:val="24"/>
          <w:szCs w:val="24"/>
          <w:lang w:eastAsia="pl-PL"/>
        </w:rPr>
        <w:t xml:space="preserve"> 2 </w:t>
      </w:r>
      <w:proofErr w:type="spellStart"/>
      <w:r w:rsidRPr="007A423E">
        <w:rPr>
          <w:rFonts w:ascii="Times New Roman" w:eastAsia="Times New Roman" w:hAnsi="Times New Roman" w:cs="Times New Roman"/>
          <w:sz w:val="24"/>
          <w:szCs w:val="24"/>
          <w:lang w:eastAsia="pl-PL"/>
        </w:rPr>
        <w:t>siwz</w:t>
      </w:r>
      <w:proofErr w:type="spellEnd"/>
      <w:r w:rsidRPr="007A423E">
        <w:rPr>
          <w:rFonts w:ascii="Times New Roman" w:eastAsia="Times New Roman" w:hAnsi="Times New Roman" w:cs="Times New Roman"/>
          <w:sz w:val="24"/>
          <w:szCs w:val="24"/>
          <w:lang w:eastAsia="pl-PL"/>
        </w:rPr>
        <w:t>.</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A423E" w:rsidRPr="007A423E" w:rsidRDefault="007A423E" w:rsidP="007A423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oświadczenie o braku podstaw do wykluczenia;</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III.4.4) Dokumenty dotyczące przynależności do tej samej grupy kapitałowej</w:t>
      </w:r>
    </w:p>
    <w:p w:rsidR="007A423E" w:rsidRPr="007A423E" w:rsidRDefault="007A423E" w:rsidP="007A423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III.6) INNE DOKUMENTY</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 xml:space="preserve">Inne dokumenty niewymienione w </w:t>
      </w:r>
      <w:proofErr w:type="spellStart"/>
      <w:r w:rsidRPr="007A423E">
        <w:rPr>
          <w:rFonts w:ascii="Times New Roman" w:eastAsia="Times New Roman" w:hAnsi="Times New Roman" w:cs="Times New Roman"/>
          <w:sz w:val="24"/>
          <w:szCs w:val="24"/>
          <w:lang w:eastAsia="pl-PL"/>
        </w:rPr>
        <w:t>pkt</w:t>
      </w:r>
      <w:proofErr w:type="spellEnd"/>
      <w:r w:rsidRPr="007A423E">
        <w:rPr>
          <w:rFonts w:ascii="Times New Roman" w:eastAsia="Times New Roman" w:hAnsi="Times New Roman" w:cs="Times New Roman"/>
          <w:sz w:val="24"/>
          <w:szCs w:val="24"/>
          <w:lang w:eastAsia="pl-PL"/>
        </w:rPr>
        <w:t xml:space="preserve"> III.4) albo w </w:t>
      </w:r>
      <w:proofErr w:type="spellStart"/>
      <w:r w:rsidRPr="007A423E">
        <w:rPr>
          <w:rFonts w:ascii="Times New Roman" w:eastAsia="Times New Roman" w:hAnsi="Times New Roman" w:cs="Times New Roman"/>
          <w:sz w:val="24"/>
          <w:szCs w:val="24"/>
          <w:lang w:eastAsia="pl-PL"/>
        </w:rPr>
        <w:t>pkt</w:t>
      </w:r>
      <w:proofErr w:type="spellEnd"/>
      <w:r w:rsidRPr="007A423E">
        <w:rPr>
          <w:rFonts w:ascii="Times New Roman" w:eastAsia="Times New Roman" w:hAnsi="Times New Roman" w:cs="Times New Roman"/>
          <w:sz w:val="24"/>
          <w:szCs w:val="24"/>
          <w:lang w:eastAsia="pl-PL"/>
        </w:rPr>
        <w:t xml:space="preserve"> III.5)</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a) pełnomocnictwo określające jego zakres w przypadku, gdy Wykonawcę reprezentuje pełnomocnik, a umocowanie do podpisania oferty nie wynika ze złożonego wraz z ofertą odpisu z właściwego rejestru lub innych dokumentów; b) pełnomocnictwo do reprezentowania w postępowaniu o udzielenie zamówienia publicznego albo reprezentowania w postępowaniu i zawarcia umowy w sprawie zamówienia publicznego Wykonawców występujących wspólnie - w przypadku wspólnego ubiegania się o udzielenie niniejszego zamówienia;</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SEKCJA IV: PROCEDURA</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IV.1) TRYB UDZIELENIA ZAMÓWIENIA</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IV.1.1) Tryb udzielenia zamówienia:</w:t>
      </w:r>
      <w:r w:rsidRPr="007A423E">
        <w:rPr>
          <w:rFonts w:ascii="Times New Roman" w:eastAsia="Times New Roman" w:hAnsi="Times New Roman" w:cs="Times New Roman"/>
          <w:sz w:val="24"/>
          <w:szCs w:val="24"/>
          <w:lang w:eastAsia="pl-PL"/>
        </w:rPr>
        <w:t xml:space="preserve"> przetarg nieograniczony.</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IV.2) KRYTERIA OCENY OFERT</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 xml:space="preserve">IV.2.1) Kryteria oceny ofert: </w:t>
      </w:r>
      <w:r w:rsidRPr="007A423E">
        <w:rPr>
          <w:rFonts w:ascii="Times New Roman" w:eastAsia="Times New Roman" w:hAnsi="Times New Roman" w:cs="Times New Roman"/>
          <w:sz w:val="24"/>
          <w:szCs w:val="24"/>
          <w:lang w:eastAsia="pl-PL"/>
        </w:rPr>
        <w:t>cena oraz inne kryteria związane z przedmiotem zamówienia:</w:t>
      </w:r>
    </w:p>
    <w:p w:rsidR="007A423E" w:rsidRPr="007A423E" w:rsidRDefault="007A423E" w:rsidP="007A423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1 - Cena - 97</w:t>
      </w:r>
    </w:p>
    <w:p w:rsidR="007A423E" w:rsidRPr="007A423E" w:rsidRDefault="007A423E" w:rsidP="007A423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sz w:val="24"/>
          <w:szCs w:val="24"/>
          <w:lang w:eastAsia="pl-PL"/>
        </w:rPr>
        <w:t>2 - Termin wykonania zamówienia - 3</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lastRenderedPageBreak/>
        <w:t>IV.2.2)</w:t>
      </w:r>
      <w:r w:rsidRPr="007A423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7A423E" w:rsidRPr="007A423E" w:rsidTr="007A423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A423E" w:rsidRPr="007A423E" w:rsidRDefault="007A423E" w:rsidP="007A423E">
            <w:pPr>
              <w:spacing w:after="0" w:line="240" w:lineRule="auto"/>
              <w:jc w:val="center"/>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 </w:t>
            </w:r>
          </w:p>
        </w:tc>
        <w:tc>
          <w:tcPr>
            <w:tcW w:w="0" w:type="auto"/>
            <w:vAlign w:val="center"/>
            <w:hideMark/>
          </w:tcPr>
          <w:p w:rsidR="007A423E" w:rsidRPr="007A423E" w:rsidRDefault="007A423E" w:rsidP="007A423E">
            <w:pPr>
              <w:spacing w:after="0"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przeprowadzona będzie aukcja elektroniczna,</w:t>
            </w:r>
            <w:r w:rsidRPr="007A423E">
              <w:rPr>
                <w:rFonts w:ascii="Times New Roman" w:eastAsia="Times New Roman" w:hAnsi="Times New Roman" w:cs="Times New Roman"/>
                <w:sz w:val="24"/>
                <w:szCs w:val="24"/>
                <w:lang w:eastAsia="pl-PL"/>
              </w:rPr>
              <w:t xml:space="preserve"> adres strony, na której będzie prowadzona: </w:t>
            </w:r>
          </w:p>
        </w:tc>
      </w:tr>
    </w:tbl>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IV.4) INFORMACJE ADMINISTRACYJNE</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IV.4.1)</w:t>
      </w:r>
      <w:r w:rsidRPr="007A423E">
        <w:rPr>
          <w:rFonts w:ascii="Times New Roman" w:eastAsia="Times New Roman" w:hAnsi="Times New Roman" w:cs="Times New Roman"/>
          <w:sz w:val="24"/>
          <w:szCs w:val="24"/>
          <w:lang w:eastAsia="pl-PL"/>
        </w:rPr>
        <w:t> </w:t>
      </w:r>
      <w:r w:rsidRPr="007A423E">
        <w:rPr>
          <w:rFonts w:ascii="Times New Roman" w:eastAsia="Times New Roman" w:hAnsi="Times New Roman" w:cs="Times New Roman"/>
          <w:b/>
          <w:bCs/>
          <w:sz w:val="24"/>
          <w:szCs w:val="24"/>
          <w:lang w:eastAsia="pl-PL"/>
        </w:rPr>
        <w:t>Adres strony internetowej, na której jest dostępna specyfikacja istotnych warunków zamówienia:</w:t>
      </w:r>
      <w:r w:rsidRPr="007A423E">
        <w:rPr>
          <w:rFonts w:ascii="Times New Roman" w:eastAsia="Times New Roman" w:hAnsi="Times New Roman" w:cs="Times New Roman"/>
          <w:sz w:val="24"/>
          <w:szCs w:val="24"/>
          <w:lang w:eastAsia="pl-PL"/>
        </w:rPr>
        <w:t xml:space="preserve"> www.um.kielce.pl/zamowienia-publiczne</w:t>
      </w:r>
      <w:r w:rsidRPr="007A423E">
        <w:rPr>
          <w:rFonts w:ascii="Times New Roman" w:eastAsia="Times New Roman" w:hAnsi="Times New Roman" w:cs="Times New Roman"/>
          <w:sz w:val="24"/>
          <w:szCs w:val="24"/>
          <w:lang w:eastAsia="pl-PL"/>
        </w:rPr>
        <w:br/>
      </w:r>
      <w:r w:rsidRPr="007A423E">
        <w:rPr>
          <w:rFonts w:ascii="Times New Roman" w:eastAsia="Times New Roman" w:hAnsi="Times New Roman" w:cs="Times New Roman"/>
          <w:b/>
          <w:bCs/>
          <w:sz w:val="24"/>
          <w:szCs w:val="24"/>
          <w:lang w:eastAsia="pl-PL"/>
        </w:rPr>
        <w:t>Specyfikację istotnych warunków zamówienia można uzyskać pod adresem:</w:t>
      </w:r>
      <w:r w:rsidRPr="007A423E">
        <w:rPr>
          <w:rFonts w:ascii="Times New Roman" w:eastAsia="Times New Roman" w:hAnsi="Times New Roman" w:cs="Times New Roman"/>
          <w:sz w:val="24"/>
          <w:szCs w:val="24"/>
          <w:lang w:eastAsia="pl-PL"/>
        </w:rPr>
        <w:t xml:space="preserve"> Urząd Miasta Kielce, Wydział Organizacyjny, Biuro Zamówień Publicznych, 25-303 Kielce, Rynek 1, pok. nr 141, tel./fax.: 41-36-76-141..</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IV.4.4) Termin składania wniosków o dopuszczenie do udziału w postępowaniu lub ofert:</w:t>
      </w:r>
      <w:r w:rsidRPr="007A423E">
        <w:rPr>
          <w:rFonts w:ascii="Times New Roman" w:eastAsia="Times New Roman" w:hAnsi="Times New Roman" w:cs="Times New Roman"/>
          <w:sz w:val="24"/>
          <w:szCs w:val="24"/>
          <w:lang w:eastAsia="pl-PL"/>
        </w:rPr>
        <w:t xml:space="preserve"> 06.07.2016 godzina 10:00, miejsce: Urząd Miasta Kielce, Biuro Obsługi Interesantów, Rynek 1 - parter, 25-303 Kielce..</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IV.4.5) Termin związania ofertą:</w:t>
      </w:r>
      <w:r w:rsidRPr="007A423E">
        <w:rPr>
          <w:rFonts w:ascii="Times New Roman" w:eastAsia="Times New Roman" w:hAnsi="Times New Roman" w:cs="Times New Roman"/>
          <w:sz w:val="24"/>
          <w:szCs w:val="24"/>
          <w:lang w:eastAsia="pl-PL"/>
        </w:rPr>
        <w:t xml:space="preserve"> okres w dniach: 30 (od ostatecznego terminu składania ofert).</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7A423E">
        <w:rPr>
          <w:rFonts w:ascii="Times New Roman" w:eastAsia="Times New Roman" w:hAnsi="Times New Roman" w:cs="Times New Roman"/>
          <w:sz w:val="24"/>
          <w:szCs w:val="24"/>
          <w:lang w:eastAsia="pl-PL"/>
        </w:rPr>
        <w:t xml:space="preserve"> Termin wykonania zamówienia - 29 sierpnia 2016 r. - podany w </w:t>
      </w:r>
      <w:proofErr w:type="spellStart"/>
      <w:r w:rsidRPr="007A423E">
        <w:rPr>
          <w:rFonts w:ascii="Times New Roman" w:eastAsia="Times New Roman" w:hAnsi="Times New Roman" w:cs="Times New Roman"/>
          <w:sz w:val="24"/>
          <w:szCs w:val="24"/>
          <w:lang w:eastAsia="pl-PL"/>
        </w:rPr>
        <w:t>pkt</w:t>
      </w:r>
      <w:proofErr w:type="spellEnd"/>
      <w:r w:rsidRPr="007A423E">
        <w:rPr>
          <w:rFonts w:ascii="Times New Roman" w:eastAsia="Times New Roman" w:hAnsi="Times New Roman" w:cs="Times New Roman"/>
          <w:sz w:val="24"/>
          <w:szCs w:val="24"/>
          <w:lang w:eastAsia="pl-PL"/>
        </w:rPr>
        <w:t xml:space="preserve"> II.2) ogłoszenia jest terminem maksymalnym. Zamawiający dopuszcza skrócenie terminu wykonania zamówienia..</w:t>
      </w:r>
    </w:p>
    <w:p w:rsidR="007A423E" w:rsidRPr="007A423E" w:rsidRDefault="007A423E" w:rsidP="007A423E">
      <w:pPr>
        <w:spacing w:before="100" w:beforeAutospacing="1" w:after="100" w:afterAutospacing="1" w:line="240" w:lineRule="auto"/>
        <w:rPr>
          <w:rFonts w:ascii="Times New Roman" w:eastAsia="Times New Roman" w:hAnsi="Times New Roman" w:cs="Times New Roman"/>
          <w:sz w:val="24"/>
          <w:szCs w:val="24"/>
          <w:lang w:eastAsia="pl-PL"/>
        </w:rPr>
      </w:pPr>
      <w:r w:rsidRPr="007A423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A423E">
        <w:rPr>
          <w:rFonts w:ascii="Times New Roman" w:eastAsia="Times New Roman" w:hAnsi="Times New Roman" w:cs="Times New Roman"/>
          <w:sz w:val="24"/>
          <w:szCs w:val="24"/>
          <w:lang w:eastAsia="pl-PL"/>
        </w:rPr>
        <w:t>nie</w:t>
      </w:r>
    </w:p>
    <w:p w:rsidR="007A423E" w:rsidRPr="007A423E" w:rsidRDefault="007A423E" w:rsidP="007A423E">
      <w:pPr>
        <w:spacing w:after="0" w:line="240" w:lineRule="auto"/>
        <w:rPr>
          <w:rFonts w:ascii="Times New Roman" w:eastAsia="Times New Roman" w:hAnsi="Times New Roman" w:cs="Times New Roman"/>
          <w:sz w:val="24"/>
          <w:szCs w:val="24"/>
          <w:lang w:eastAsia="pl-PL"/>
        </w:rPr>
      </w:pPr>
    </w:p>
    <w:p w:rsidR="007A423E" w:rsidRDefault="007A423E"/>
    <w:sectPr w:rsidR="007A42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7CD4"/>
    <w:multiLevelType w:val="multilevel"/>
    <w:tmpl w:val="3858E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0410A"/>
    <w:multiLevelType w:val="multilevel"/>
    <w:tmpl w:val="CDD4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EE692B"/>
    <w:multiLevelType w:val="multilevel"/>
    <w:tmpl w:val="BDF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9660A"/>
    <w:multiLevelType w:val="multilevel"/>
    <w:tmpl w:val="8EFE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8A050D"/>
    <w:multiLevelType w:val="multilevel"/>
    <w:tmpl w:val="D5EA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95917"/>
    <w:multiLevelType w:val="multilevel"/>
    <w:tmpl w:val="2852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423E"/>
    <w:rsid w:val="007A42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A423E"/>
  </w:style>
  <w:style w:type="character" w:styleId="Hipercze">
    <w:name w:val="Hyperlink"/>
    <w:basedOn w:val="Domylnaczcionkaakapitu"/>
    <w:uiPriority w:val="99"/>
    <w:semiHidden/>
    <w:unhideWhenUsed/>
    <w:rsid w:val="007A423E"/>
    <w:rPr>
      <w:color w:val="0000FF"/>
      <w:u w:val="single"/>
    </w:rPr>
  </w:style>
  <w:style w:type="paragraph" w:styleId="NormalnyWeb">
    <w:name w:val="Normal (Web)"/>
    <w:basedOn w:val="Normalny"/>
    <w:uiPriority w:val="99"/>
    <w:semiHidden/>
    <w:unhideWhenUsed/>
    <w:rsid w:val="007A42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A42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A42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A423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08014976">
      <w:bodyDiv w:val="1"/>
      <w:marLeft w:val="0"/>
      <w:marRight w:val="0"/>
      <w:marTop w:val="0"/>
      <w:marBottom w:val="0"/>
      <w:divBdr>
        <w:top w:val="none" w:sz="0" w:space="0" w:color="auto"/>
        <w:left w:val="none" w:sz="0" w:space="0" w:color="auto"/>
        <w:bottom w:val="none" w:sz="0" w:space="0" w:color="auto"/>
        <w:right w:val="none" w:sz="0" w:space="0" w:color="auto"/>
      </w:divBdr>
      <w:divsChild>
        <w:div w:id="118065549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kielce.pl/zamowienia-publiczn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5520</Characters>
  <Application>Microsoft Office Word</Application>
  <DocSecurity>0</DocSecurity>
  <Lines>46</Lines>
  <Paragraphs>12</Paragraphs>
  <ScaleCrop>false</ScaleCrop>
  <Company>Hewlett-Packard Company</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mpawlowska</dc:creator>
  <cp:lastModifiedBy>mpawlowska</cp:lastModifiedBy>
  <cp:revision>1</cp:revision>
  <dcterms:created xsi:type="dcterms:W3CDTF">2016-06-28T11:57:00Z</dcterms:created>
  <dcterms:modified xsi:type="dcterms:W3CDTF">2016-06-28T11:58:00Z</dcterms:modified>
</cp:coreProperties>
</file>